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8ED" w:rsidRPr="00763CC7" w:rsidRDefault="00B208ED" w:rsidP="00B208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Преподаватель: Буряченко И.В.</w:t>
      </w:r>
    </w:p>
    <w:p w:rsidR="00B208ED" w:rsidRPr="00763CC7" w:rsidRDefault="00B208ED" w:rsidP="00B208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МДК 01.01 Конструкция, техническое обслуживание и ремонт </w:t>
      </w:r>
    </w:p>
    <w:p w:rsidR="00B208ED" w:rsidRPr="00763CC7" w:rsidRDefault="00B208ED" w:rsidP="00B208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транспортного электрооборудования и автоматики </w:t>
      </w:r>
    </w:p>
    <w:p w:rsidR="00B208ED" w:rsidRPr="00763CC7" w:rsidRDefault="00B208ED" w:rsidP="00B208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 «Электрооборудование транспортных средств»</w:t>
      </w:r>
    </w:p>
    <w:p w:rsidR="00B208ED" w:rsidRPr="00763CC7" w:rsidRDefault="00B208ED" w:rsidP="00B208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3ТЭМ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08</w:t>
      </w: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.11.2021</w:t>
      </w:r>
    </w:p>
    <w:p w:rsidR="00B208ED" w:rsidRPr="00763CC7" w:rsidRDefault="00B208ED" w:rsidP="00B20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8ED" w:rsidRPr="00763CC7" w:rsidRDefault="00B208ED" w:rsidP="00B20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8ED" w:rsidRPr="00763CC7" w:rsidRDefault="00B208ED" w:rsidP="00B208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ИНСТРУКЦИОННАЯ КАРТА</w:t>
      </w:r>
    </w:p>
    <w:p w:rsidR="00B208ED" w:rsidRPr="00763CC7" w:rsidRDefault="00B208ED" w:rsidP="00B208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>К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ЫПОЛНЕНИЮ ЛАБОРАТОРНОЙ РАБОТЫ №5</w:t>
      </w:r>
    </w:p>
    <w:p w:rsidR="00B208ED" w:rsidRPr="00763CC7" w:rsidRDefault="00B208ED" w:rsidP="00B20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8ED" w:rsidRPr="00763CC7" w:rsidRDefault="00B208ED" w:rsidP="00B208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контактных регуляторов напряжения</w:t>
      </w: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8ED" w:rsidRPr="00763CC7" w:rsidRDefault="00B208ED" w:rsidP="00B208ED">
      <w:pPr>
        <w:spacing w:after="0" w:line="240" w:lineRule="auto"/>
        <w:ind w:left="2120" w:hanging="2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цель </w:t>
      </w: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Изучить способы и приобрести практические навыки проведения работ по техническому обслуживанию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контактных регуляторов напряжения</w:t>
      </w: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8ED" w:rsidRPr="00763CC7" w:rsidRDefault="00B208ED" w:rsidP="00B208ED">
      <w:pPr>
        <w:spacing w:after="0" w:line="240" w:lineRule="auto"/>
        <w:ind w:left="2120" w:hanging="2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       Развивать практические навыки при выполнении </w:t>
      </w:r>
    </w:p>
    <w:p w:rsidR="00B208ED" w:rsidRPr="00763CC7" w:rsidRDefault="00B208ED" w:rsidP="00B208ED">
      <w:pPr>
        <w:spacing w:after="0" w:line="240" w:lineRule="auto"/>
        <w:ind w:left="2124" w:hanging="21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                      практических заданий.</w:t>
      </w:r>
    </w:p>
    <w:p w:rsidR="00B208ED" w:rsidRPr="00763CC7" w:rsidRDefault="00B208ED" w:rsidP="00B208ED">
      <w:pPr>
        <w:spacing w:after="0" w:line="240" w:lineRule="auto"/>
        <w:ind w:left="2127" w:hanging="21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  Воспитывать чувство гордости за избранную профессию,</w:t>
      </w:r>
    </w:p>
    <w:p w:rsidR="00B208ED" w:rsidRPr="00763CC7" w:rsidRDefault="00B208ED" w:rsidP="00B208ED">
      <w:pPr>
        <w:spacing w:after="0" w:line="240" w:lineRule="auto"/>
        <w:ind w:left="2127" w:hanging="21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                      стремиться получать новые знания самостоятельно.</w:t>
      </w:r>
    </w:p>
    <w:p w:rsidR="00B208ED" w:rsidRPr="00763CC7" w:rsidRDefault="00B208ED" w:rsidP="00B208ED">
      <w:pPr>
        <w:spacing w:after="0" w:line="240" w:lineRule="auto"/>
        <w:ind w:left="2120" w:hanging="2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</w:t>
      </w: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Способствовать формированию профессиональных компетенций после изучения нового лекционного     материала.</w:t>
      </w:r>
    </w:p>
    <w:p w:rsidR="00B208ED" w:rsidRPr="00763CC7" w:rsidRDefault="00B208ED" w:rsidP="00B208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</w:t>
      </w:r>
    </w:p>
    <w:p w:rsidR="00B208ED" w:rsidRPr="00763CC7" w:rsidRDefault="00B208ED" w:rsidP="00B208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80</w:t>
      </w:r>
      <w:proofErr w:type="gramEnd"/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FD7F1C" w:rsidRDefault="00B208ED" w:rsidP="00FD7F1C">
      <w:pPr>
        <w:pStyle w:val="a3"/>
        <w:spacing w:after="0" w:line="240" w:lineRule="auto"/>
        <w:ind w:left="2127" w:hanging="2127"/>
        <w:jc w:val="both"/>
      </w:pPr>
      <w:r w:rsidRPr="00763CC7">
        <w:t xml:space="preserve">Оборудование      </w:t>
      </w:r>
      <w:r w:rsidR="00FD7F1C">
        <w:t>Регуляторы напряжения РР380 с генератором Г221 и РР127 с генератором Г271; испытательные стенды Е211, 532-2М, 532М, омметр, аккумуляторная батарея, пластинчатые щупы, набор инструментов слесаря.</w:t>
      </w:r>
    </w:p>
    <w:p w:rsidR="008E06E0" w:rsidRDefault="00B208ED" w:rsidP="008E06E0">
      <w:pPr>
        <w:pStyle w:val="a3"/>
        <w:spacing w:after="0" w:line="240" w:lineRule="auto"/>
        <w:ind w:left="2120" w:hanging="2120"/>
        <w:jc w:val="both"/>
      </w:pPr>
      <w:r w:rsidRPr="00763CC7">
        <w:rPr>
          <w:rFonts w:eastAsia="Times New Roman"/>
          <w:lang w:eastAsia="ru-RU"/>
        </w:rPr>
        <w:t xml:space="preserve">Литература </w:t>
      </w:r>
      <w:r w:rsidRPr="00763CC7">
        <w:rPr>
          <w:rFonts w:eastAsia="Times New Roman"/>
          <w:lang w:eastAsia="ru-RU"/>
        </w:rPr>
        <w:tab/>
      </w:r>
      <w:bookmarkStart w:id="0" w:name="_GoBack"/>
      <w:bookmarkEnd w:id="0"/>
      <w:r w:rsidR="008E06E0" w:rsidRPr="00763CC7">
        <w:rPr>
          <w:rFonts w:eastAsia="Times New Roman"/>
          <w:lang w:eastAsia="ru-RU"/>
        </w:rPr>
        <w:t xml:space="preserve">1. </w:t>
      </w:r>
      <w:r w:rsidR="008E06E0">
        <w:t>Тимофеев Ю.Л., Тимофеев Л. "Лабораторный практикум по электрооборудованию автомобилей</w:t>
      </w:r>
      <w:proofErr w:type="gramStart"/>
      <w:r w:rsidR="008E06E0">
        <w:t>" .</w:t>
      </w:r>
      <w:proofErr w:type="gramEnd"/>
      <w:r w:rsidR="008E06E0">
        <w:t xml:space="preserve">- </w:t>
      </w:r>
      <w:proofErr w:type="spellStart"/>
      <w:r w:rsidR="008E06E0">
        <w:t>М.Транспорт</w:t>
      </w:r>
      <w:proofErr w:type="spellEnd"/>
      <w:r w:rsidR="008E06E0">
        <w:t>, 1988г.</w:t>
      </w:r>
    </w:p>
    <w:p w:rsidR="008E06E0" w:rsidRPr="00431E3F" w:rsidRDefault="008E06E0" w:rsidP="008E06E0">
      <w:pPr>
        <w:pStyle w:val="a3"/>
        <w:spacing w:after="0" w:line="240" w:lineRule="auto"/>
        <w:ind w:left="2124"/>
        <w:jc w:val="both"/>
      </w:pPr>
      <w:r>
        <w:rPr>
          <w:rFonts w:eastAsia="Times New Roman"/>
          <w:lang w:eastAsia="ru-RU"/>
        </w:rPr>
        <w:t>2.</w:t>
      </w:r>
      <w:r w:rsidRPr="00763CC7">
        <w:rPr>
          <w:rFonts w:eastAsia="Times New Roman"/>
          <w:lang w:eastAsia="ru-RU"/>
        </w:rPr>
        <w:t>Резник А.М. «Электрооборудование авто</w:t>
      </w:r>
      <w:r>
        <w:rPr>
          <w:rFonts w:eastAsia="Times New Roman"/>
          <w:lang w:eastAsia="ru-RU"/>
        </w:rPr>
        <w:t xml:space="preserve">мобилей» – </w:t>
      </w:r>
      <w:proofErr w:type="gramStart"/>
      <w:r>
        <w:rPr>
          <w:rFonts w:eastAsia="Times New Roman"/>
          <w:lang w:eastAsia="ru-RU"/>
        </w:rPr>
        <w:t xml:space="preserve">М:   </w:t>
      </w:r>
      <w:proofErr w:type="gramEnd"/>
      <w:r>
        <w:rPr>
          <w:rFonts w:eastAsia="Times New Roman"/>
          <w:lang w:eastAsia="ru-RU"/>
        </w:rPr>
        <w:t xml:space="preserve"> Транспорт</w:t>
      </w:r>
      <w:r w:rsidRPr="00763CC7">
        <w:rPr>
          <w:rFonts w:eastAsia="Times New Roman"/>
          <w:lang w:eastAsia="ru-RU"/>
        </w:rPr>
        <w:t>. – 256с.</w:t>
      </w:r>
    </w:p>
    <w:p w:rsidR="008E06E0" w:rsidRPr="00763CC7" w:rsidRDefault="008E06E0" w:rsidP="008E06E0">
      <w:pPr>
        <w:spacing w:after="0" w:line="240" w:lineRule="auto"/>
        <w:ind w:left="21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Акимов С.В., </w:t>
      </w:r>
      <w:proofErr w:type="spellStart"/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>Чижков</w:t>
      </w:r>
      <w:proofErr w:type="spellEnd"/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Ю.П. «Электрооборудован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автомобилей» - За рулем,</w:t>
      </w: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-335 с.</w:t>
      </w:r>
    </w:p>
    <w:p w:rsidR="00B208ED" w:rsidRPr="00763CC7" w:rsidRDefault="00B208ED" w:rsidP="008E06E0">
      <w:pPr>
        <w:spacing w:after="0" w:line="240" w:lineRule="auto"/>
        <w:ind w:left="2124" w:hanging="212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08ED" w:rsidRPr="00763CC7" w:rsidRDefault="00B208ED" w:rsidP="00B208ED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63CC7">
        <w:rPr>
          <w:rFonts w:ascii="Times New Roman" w:hAnsi="Times New Roman" w:cs="Times New Roman"/>
          <w:color w:val="000000"/>
          <w:sz w:val="28"/>
          <w:szCs w:val="28"/>
          <w:u w:val="single"/>
        </w:rPr>
        <w:t>Содержание работы</w:t>
      </w:r>
    </w:p>
    <w:p w:rsidR="00B208ED" w:rsidRDefault="00B208ED" w:rsidP="00B208ED">
      <w:pPr>
        <w:pStyle w:val="a3"/>
        <w:spacing w:after="0" w:line="240" w:lineRule="auto"/>
        <w:ind w:left="0"/>
        <w:jc w:val="both"/>
      </w:pPr>
      <w:r w:rsidRPr="00763CC7">
        <w:t xml:space="preserve">1. </w:t>
      </w:r>
      <w:r>
        <w:t>Проверка и регулировка регуляторов РР127, РР380.</w:t>
      </w:r>
    </w:p>
    <w:p w:rsidR="00B208ED" w:rsidRDefault="00B208ED" w:rsidP="00B208ED">
      <w:pPr>
        <w:pStyle w:val="a3"/>
        <w:spacing w:after="0" w:line="240" w:lineRule="auto"/>
        <w:ind w:left="0"/>
        <w:jc w:val="both"/>
      </w:pPr>
      <w:r>
        <w:t>2. Проверка цепей регулятора РР127.</w:t>
      </w:r>
    </w:p>
    <w:p w:rsidR="00B208ED" w:rsidRDefault="00B208ED" w:rsidP="00B208ED">
      <w:pPr>
        <w:pStyle w:val="a3"/>
        <w:spacing w:after="0" w:line="240" w:lineRule="auto"/>
        <w:ind w:left="0"/>
        <w:jc w:val="both"/>
      </w:pPr>
      <w:r>
        <w:t>3. Проверка цепей регулятора РР380.</w:t>
      </w:r>
    </w:p>
    <w:p w:rsidR="00B208ED" w:rsidRPr="00763CC7" w:rsidRDefault="00B208ED" w:rsidP="00B208ED">
      <w:pPr>
        <w:pStyle w:val="a3"/>
        <w:spacing w:after="0" w:line="240" w:lineRule="auto"/>
        <w:ind w:left="0"/>
        <w:jc w:val="both"/>
        <w:rPr>
          <w:u w:val="single"/>
        </w:rPr>
      </w:pPr>
    </w:p>
    <w:p w:rsidR="00B208ED" w:rsidRPr="00763CC7" w:rsidRDefault="00B208ED" w:rsidP="00B208ED">
      <w:pPr>
        <w:pStyle w:val="a3"/>
        <w:spacing w:after="0" w:line="240" w:lineRule="auto"/>
        <w:ind w:left="0"/>
        <w:jc w:val="center"/>
        <w:rPr>
          <w:u w:val="single"/>
        </w:rPr>
      </w:pPr>
      <w:r w:rsidRPr="00763CC7">
        <w:rPr>
          <w:u w:val="single"/>
        </w:rPr>
        <w:t>Порядок проведения работы</w:t>
      </w:r>
    </w:p>
    <w:p w:rsidR="00B208ED" w:rsidRDefault="00B208ED">
      <w:pPr>
        <w:rPr>
          <w:color w:val="000000"/>
        </w:rPr>
      </w:pPr>
    </w:p>
    <w:p w:rsidR="00B208ED" w:rsidRDefault="00B208ED" w:rsidP="00B208ED">
      <w:pPr>
        <w:pStyle w:val="a3"/>
        <w:spacing w:after="0" w:line="240" w:lineRule="auto"/>
        <w:ind w:left="0"/>
        <w:jc w:val="both"/>
      </w:pPr>
      <w:r>
        <w:t>1. Методика проверки и регулировки регуляторов РР127, РР380</w:t>
      </w:r>
    </w:p>
    <w:p w:rsidR="00B208ED" w:rsidRDefault="00B208ED" w:rsidP="00B208ED">
      <w:pPr>
        <w:pStyle w:val="a3"/>
        <w:spacing w:after="0" w:line="240" w:lineRule="auto"/>
        <w:ind w:left="0"/>
        <w:jc w:val="both"/>
      </w:pPr>
      <w:r>
        <w:lastRenderedPageBreak/>
        <w:t>    Регулятор напряжения проверяют и регулируют с генератором, с которым он работает и в таком же положении, в котором он устанавливается на автомобиль. Перед проверкой</w:t>
      </w:r>
      <w:r w:rsidRPr="00A634BA">
        <w:t xml:space="preserve"> </w:t>
      </w:r>
      <w:r>
        <w:t>и регулировкой регулятора напряжения в обязательном порядке проверяют состояние контактов и регулируют зазоры.</w:t>
      </w:r>
    </w:p>
    <w:p w:rsidR="00B208ED" w:rsidRDefault="00B208ED" w:rsidP="00B208ED">
      <w:pPr>
        <w:pStyle w:val="a3"/>
        <w:spacing w:after="0" w:line="240" w:lineRule="auto"/>
        <w:ind w:left="0"/>
        <w:jc w:val="both"/>
      </w:pPr>
      <w:r>
        <w:t> </w:t>
      </w:r>
      <w:r w:rsidR="00280F40">
        <w:t>  </w:t>
      </w:r>
      <w:r>
        <w:t>Сначала к обмотке возбуждения генератора подключают аккумуляторных батареи, включают электродвигатель и медленно увеличивают частоту вращения ротора генератора, наблюдая за вольтметром, не допуская увеличения напряжения. Когда регулятор сработает (при увеличении частоты вращения напряжение будет расти), устанавливая частоту вращения ротора генератора 3000 об \ мин, включают реостат нагрузки и устанавливают нагрузку, равную 0,5 от контрольной нагрузки генератора. По вольтметру определяют регулирующую напряжение. Оно должно соответствовать техническим данным.</w:t>
      </w:r>
    </w:p>
    <w:p w:rsidR="00B208ED" w:rsidRDefault="00B208ED" w:rsidP="00B208ED">
      <w:pPr>
        <w:pStyle w:val="a3"/>
        <w:spacing w:after="0" w:line="240" w:lineRule="auto"/>
        <w:ind w:left="0"/>
        <w:jc w:val="both"/>
      </w:pPr>
      <w:r>
        <w:t>    Если напряжение генератора увеличена или занижена, то проводят регулировку регулятора. Для увеличения напряжения генератора в контактных регуляторах натяжение пружины якорька увеличивают, а для уменьшения напряжения уменьшают.</w:t>
      </w:r>
    </w:p>
    <w:p w:rsidR="00B208ED" w:rsidRDefault="00B208ED" w:rsidP="00B208ED">
      <w:pPr>
        <w:pStyle w:val="a3"/>
        <w:spacing w:after="0" w:line="240" w:lineRule="auto"/>
        <w:ind w:left="0"/>
        <w:jc w:val="both"/>
      </w:pPr>
      <w:r>
        <w:t xml:space="preserve">     Изменение натяжения пружины проводят регулирующей вилкой, которую сгибают нижнюю часть кронштейна пружины. Снижение регулируемой напряжения вызывает </w:t>
      </w:r>
      <w:proofErr w:type="spellStart"/>
      <w:r>
        <w:t>недозаряд</w:t>
      </w:r>
      <w:proofErr w:type="spellEnd"/>
      <w:r>
        <w:t xml:space="preserve"> аккумуляторной батареи, а увеличение- перезаряд и сокращение срока службы других потребителей, в первую очередь ламп и контактов приборов.</w:t>
      </w:r>
    </w:p>
    <w:p w:rsidR="00B208ED" w:rsidRDefault="00B208ED" w:rsidP="00B208ED">
      <w:pPr>
        <w:pStyle w:val="a3"/>
        <w:spacing w:after="0" w:line="240" w:lineRule="auto"/>
        <w:ind w:left="0"/>
        <w:jc w:val="both"/>
      </w:pPr>
      <w:r>
        <w:t xml:space="preserve">    Если напряжение генератора мала (до 5 В) </w:t>
      </w:r>
      <w:proofErr w:type="spellStart"/>
      <w:r>
        <w:t>аьо</w:t>
      </w:r>
      <w:proofErr w:type="spellEnd"/>
      <w:r>
        <w:t xml:space="preserve"> генератор НЕ возбуждается, то в РР127 может быть обрыв цепи уравнительной обмотки, сильно разрушены контакты или прослабленных натяжение пружины, а в РР380 прервано цепь тока возбуждения через верхнюю пару контактов.</w:t>
      </w:r>
    </w:p>
    <w:p w:rsidR="00B208ED" w:rsidRDefault="00B208ED" w:rsidP="00B208ED">
      <w:pPr>
        <w:pStyle w:val="a3"/>
        <w:spacing w:after="0" w:line="240" w:lineRule="auto"/>
        <w:ind w:left="0"/>
        <w:jc w:val="both"/>
      </w:pPr>
      <w:r>
        <w:t>    Если напряжение генератора не регулируется, увеличивается с увеличением частоты вращения ротора, то в РР127 это может быть из-за обрыва основной обмотки, ускоряющего резистора и резистора температурной компенсации. В РР380 эта неисправность может быть вызвана обрывом обмотки и резистора температурной компенсации.</w:t>
      </w:r>
    </w:p>
    <w:p w:rsidR="00B208ED" w:rsidRDefault="00B208ED" w:rsidP="00B208ED">
      <w:pPr>
        <w:pStyle w:val="a3"/>
        <w:spacing w:after="0" w:line="240" w:lineRule="auto"/>
        <w:ind w:left="0"/>
        <w:jc w:val="both"/>
      </w:pPr>
      <w:r>
        <w:t>    Резких колебаний напряжения при низкой ее уровне и малой частоты тока в РР127 вызывается обрывом в цепи дополнительных сопротивлений.</w:t>
      </w:r>
    </w:p>
    <w:p w:rsidR="00B208ED" w:rsidRDefault="00B208ED" w:rsidP="00B208ED">
      <w:pPr>
        <w:pStyle w:val="a3"/>
        <w:spacing w:after="0" w:line="240" w:lineRule="auto"/>
        <w:ind w:left="0"/>
        <w:jc w:val="both"/>
      </w:pPr>
      <w:r>
        <w:t>2. Проверка цепей регулятора РР127.</w:t>
      </w:r>
    </w:p>
    <w:p w:rsidR="00B208ED" w:rsidRDefault="00B208ED" w:rsidP="00B208ED">
      <w:pPr>
        <w:pStyle w:val="a3"/>
        <w:spacing w:after="0" w:line="240" w:lineRule="auto"/>
        <w:ind w:left="0"/>
        <w:jc w:val="both"/>
      </w:pPr>
      <w:r>
        <w:t>  Для проверки цепи основной обмотки, в которую вх</w:t>
      </w:r>
      <w:r w:rsidR="00280F40">
        <w:t>одит сама обмотка "00"</w:t>
      </w:r>
      <w:r>
        <w:t xml:space="preserve">, резистор температурной компенсации RТК и ускоряющий резистор </w:t>
      </w:r>
      <w:proofErr w:type="spellStart"/>
      <w:r>
        <w:t>Ry</w:t>
      </w:r>
      <w:proofErr w:type="spellEnd"/>
      <w:r>
        <w:t xml:space="preserve">, лампу с последовательно включенной батареей подключают к клемме "+" и "-" регулятора. При обрыве в цепи лампа светиться не будет. Для определения места обрыва лампу последовательно подключают </w:t>
      </w:r>
      <w:proofErr w:type="gramStart"/>
      <w:r>
        <w:t>к резисторов</w:t>
      </w:r>
      <w:proofErr w:type="gramEnd"/>
      <w:r>
        <w:t xml:space="preserve"> и обмотке. Для проверки цепи уравнительной обмотки "ПО", в которую входят контакты, лампу подключают к клеммам "+" и "Ш" регулятора. Если лампа не светиться, обмотка оборвана или сильно окислены контакты. При разомкнутых контактах проверяют цепь дополнительных резисторов.</w:t>
      </w:r>
    </w:p>
    <w:p w:rsidR="00B208ED" w:rsidRDefault="00B208ED" w:rsidP="00B208ED">
      <w:pPr>
        <w:pStyle w:val="a3"/>
        <w:spacing w:after="0" w:line="240" w:lineRule="auto"/>
        <w:ind w:left="0"/>
        <w:jc w:val="both"/>
      </w:pPr>
      <w:r>
        <w:t>3. Проверка цепей регулятора РР380.</w:t>
      </w:r>
    </w:p>
    <w:p w:rsidR="00B208ED" w:rsidRDefault="00B208ED" w:rsidP="00B208ED">
      <w:pPr>
        <w:pStyle w:val="a3"/>
        <w:spacing w:after="0" w:line="240" w:lineRule="auto"/>
        <w:ind w:left="0"/>
        <w:jc w:val="both"/>
      </w:pPr>
      <w:r>
        <w:lastRenderedPageBreak/>
        <w:t xml:space="preserve">   Для проверки цепи обмотки, в которую входит резистор RТК, лампу подключают к клеммам "15" и корпуса регулятора. При исправной цепи лампа будет загораться. Для проверки цепи возбуждения лампу подключают к Клемм "15" и "67" (рис.27 б). Если лампа не загорается, необходимо проверить состояние контактов верхней пары. Для проверки обмотки дросселя и дополнительных резисторов необходимо разомкнутого верхнюю пару контактов. </w:t>
      </w:r>
    </w:p>
    <w:p w:rsidR="00B208ED" w:rsidRPr="00BF3EF5" w:rsidRDefault="00B208ED" w:rsidP="00B208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3E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208ED" w:rsidRPr="00BF3EF5" w:rsidRDefault="00B208ED" w:rsidP="00B208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3E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208ED" w:rsidRPr="00BF3EF5" w:rsidRDefault="00B208ED" w:rsidP="00B208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3EF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067DF51" wp14:editId="5BEF262D">
            <wp:extent cx="3810000" cy="1790700"/>
            <wp:effectExtent l="0" t="0" r="0" b="0"/>
            <wp:docPr id="1" name="Рисунок 1" descr="https://sinref.ru/avtomobili/GAZ/000_avtomobil_gaz_53_12_ustroistvo_remont_butusov/000/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inref.ru/avtomobili/GAZ/000_avtomobil_gaz_53_12_ustroistvo_remont_butusov/000/2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8ED" w:rsidRPr="00BF3EF5" w:rsidRDefault="00B208ED" w:rsidP="00B208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3E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208ED" w:rsidRPr="00B208ED" w:rsidRDefault="00B208ED" w:rsidP="00B208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183. Схема проверки регулятора напряжения:</w:t>
      </w:r>
      <w:r w:rsidRPr="00B20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— генератор; 2 — амперметр; 3 — вольтметр; 4 — регулятор напряжения; 5,6 — выключатели; 7 — нагрузочный резистор; 8 — аккумуляторная батарея</w:t>
      </w:r>
    </w:p>
    <w:p w:rsidR="00B208ED" w:rsidRPr="00BF3EF5" w:rsidRDefault="00B208ED" w:rsidP="00B208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3E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208ED" w:rsidRPr="00BF3EF5" w:rsidRDefault="00B208ED" w:rsidP="00B208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3E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208ED" w:rsidRPr="00BF3EF5" w:rsidRDefault="00B208ED" w:rsidP="00B208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3EF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0988104" wp14:editId="759A22CF">
            <wp:extent cx="3810000" cy="2355850"/>
            <wp:effectExtent l="0" t="0" r="0" b="6350"/>
            <wp:docPr id="2" name="Рисунок 2" descr="https://sinref.ru/avtomobili/GAZ/000_avtomobil_gaz_53_12_ustroistvo_remont_butusov/000/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inref.ru/avtomobili/GAZ/000_avtomobil_gaz_53_12_ustroistvo_remont_butusov/000/2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8ED" w:rsidRPr="00BF3EF5" w:rsidRDefault="00B208ED" w:rsidP="00B208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3E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208ED" w:rsidRPr="00B208ED" w:rsidRDefault="00B208ED" w:rsidP="00B208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184. Схема проверки падения напряжения в регуляторе напряжения:</w:t>
      </w:r>
      <w:r w:rsidRPr="00B20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— регулятор напряжения; 2, —выключатель; 3 — аккумуляторная батарея; 4 — резистор; 5 — амперметр; 6 — вольтметр</w:t>
      </w:r>
    </w:p>
    <w:p w:rsidR="00B208ED" w:rsidRDefault="00B208ED">
      <w:pPr>
        <w:rPr>
          <w:color w:val="000000"/>
        </w:rPr>
      </w:pPr>
    </w:p>
    <w:p w:rsidR="00B208ED" w:rsidRDefault="00B208ED">
      <w:pPr>
        <w:rPr>
          <w:color w:val="000000"/>
        </w:rPr>
      </w:pPr>
    </w:p>
    <w:p w:rsidR="00B208ED" w:rsidRPr="00763CC7" w:rsidRDefault="00B208ED" w:rsidP="00B20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3C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Составление отчета</w:t>
      </w:r>
    </w:p>
    <w:p w:rsidR="00B208ED" w:rsidRPr="00763CC7" w:rsidRDefault="00B208ED" w:rsidP="00B20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отчетах произвести запись работ по 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контактных регуляторов напряжения</w:t>
      </w: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(согласно содержания работ).</w:t>
      </w:r>
    </w:p>
    <w:p w:rsidR="00B208ED" w:rsidRPr="00763CC7" w:rsidRDefault="00B208ED" w:rsidP="00B20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8ED" w:rsidRPr="00763CC7" w:rsidRDefault="00B208ED" w:rsidP="00B208E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63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по лабораторной работе записать в рабочей тетради и прислать на электронный адрес: </w:t>
      </w:r>
      <w:proofErr w:type="spellStart"/>
      <w:r w:rsidRPr="00763CC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igor</w:t>
      </w:r>
      <w:r w:rsidRPr="00763CC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buryachenko</w:t>
      </w:r>
      <w:proofErr w:type="spellEnd"/>
      <w:r w:rsidRPr="00763CC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26@mail.ru</w:t>
      </w:r>
    </w:p>
    <w:p w:rsidR="004952CF" w:rsidRPr="000A1DC2" w:rsidRDefault="00B208ED" w:rsidP="000A1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выполнения 08</w:t>
      </w: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.11.2021</w:t>
      </w:r>
    </w:p>
    <w:sectPr w:rsidR="004952CF" w:rsidRPr="000A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F5"/>
    <w:rsid w:val="000A1DC2"/>
    <w:rsid w:val="00280F40"/>
    <w:rsid w:val="004952CF"/>
    <w:rsid w:val="008E06E0"/>
    <w:rsid w:val="00B208ED"/>
    <w:rsid w:val="00BF3EF5"/>
    <w:rsid w:val="00CD5935"/>
    <w:rsid w:val="00FD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58CBC"/>
  <w15:chartTrackingRefBased/>
  <w15:docId w15:val="{0A38C9B8-91FD-465B-B651-F851B710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8ED"/>
    <w:pPr>
      <w:spacing w:after="200" w:line="276" w:lineRule="auto"/>
      <w:ind w:left="720"/>
      <w:contextualSpacing/>
    </w:pPr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2021-10-29T15:17:00Z</dcterms:created>
  <dcterms:modified xsi:type="dcterms:W3CDTF">2021-11-07T09:05:00Z</dcterms:modified>
</cp:coreProperties>
</file>